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96" w:rsidRPr="0099603F" w:rsidRDefault="008F3996" w:rsidP="00BC7F45">
      <w:pPr>
        <w:jc w:val="center"/>
        <w:rPr>
          <w:rFonts w:ascii="Tahoma" w:hAnsi="Tahoma" w:cs="Tahoma"/>
          <w:b/>
          <w:sz w:val="24"/>
          <w:szCs w:val="24"/>
          <w:u w:val="single"/>
        </w:rPr>
      </w:pPr>
      <w:proofErr w:type="spellStart"/>
      <w:r w:rsidRPr="0099603F">
        <w:rPr>
          <w:rFonts w:ascii="Tahoma" w:hAnsi="Tahoma" w:cs="Tahoma"/>
          <w:b/>
          <w:sz w:val="24"/>
          <w:szCs w:val="24"/>
          <w:u w:val="single"/>
        </w:rPr>
        <w:t>Beaconhill</w:t>
      </w:r>
      <w:proofErr w:type="spellEnd"/>
      <w:r w:rsidRPr="0099603F">
        <w:rPr>
          <w:rFonts w:ascii="Tahoma" w:hAnsi="Tahoma" w:cs="Tahoma"/>
          <w:b/>
          <w:sz w:val="24"/>
          <w:szCs w:val="24"/>
          <w:u w:val="single"/>
        </w:rPr>
        <w:t xml:space="preserve"> Primary </w:t>
      </w:r>
      <w:r w:rsidR="008B4087">
        <w:rPr>
          <w:rFonts w:ascii="Tahoma" w:hAnsi="Tahoma" w:cs="Tahoma"/>
          <w:b/>
          <w:sz w:val="24"/>
          <w:szCs w:val="24"/>
          <w:u w:val="single"/>
        </w:rPr>
        <w:t xml:space="preserve">School </w:t>
      </w:r>
      <w:r w:rsidR="00230949" w:rsidRPr="0099603F">
        <w:rPr>
          <w:rFonts w:ascii="Tahoma" w:hAnsi="Tahoma" w:cs="Tahoma"/>
          <w:b/>
          <w:sz w:val="24"/>
          <w:szCs w:val="24"/>
          <w:u w:val="single"/>
        </w:rPr>
        <w:t>Music</w:t>
      </w:r>
    </w:p>
    <w:p w:rsidR="00EB04F6" w:rsidRPr="0099603F" w:rsidRDefault="00EB04F6" w:rsidP="008F3996">
      <w:pPr>
        <w:shd w:val="clear" w:color="auto" w:fill="FFFFFF"/>
        <w:spacing w:after="0" w:line="240" w:lineRule="auto"/>
        <w:rPr>
          <w:rFonts w:ascii="Tahoma" w:eastAsia="Times New Roman" w:hAnsi="Tahoma" w:cs="Tahoma"/>
          <w:b/>
          <w:bCs/>
          <w:sz w:val="24"/>
          <w:szCs w:val="24"/>
          <w:lang w:val="en-US"/>
        </w:rPr>
      </w:pPr>
    </w:p>
    <w:p w:rsidR="00BC7F45" w:rsidRPr="0099603F" w:rsidRDefault="00230949" w:rsidP="008F3996">
      <w:pPr>
        <w:shd w:val="clear" w:color="auto" w:fill="FFFFFF"/>
        <w:spacing w:after="0" w:line="240" w:lineRule="auto"/>
        <w:rPr>
          <w:rFonts w:ascii="Tahoma" w:eastAsia="Times New Roman" w:hAnsi="Tahoma" w:cs="Tahoma"/>
          <w:b/>
          <w:bCs/>
          <w:sz w:val="24"/>
          <w:szCs w:val="24"/>
          <w:lang w:val="en-US"/>
        </w:rPr>
      </w:pPr>
      <w:r w:rsidRPr="0099603F">
        <w:rPr>
          <w:rFonts w:ascii="Tahoma" w:hAnsi="Tahoma" w:cs="Tahoma"/>
          <w:sz w:val="24"/>
          <w:szCs w:val="24"/>
          <w:shd w:val="clear" w:color="auto" w:fill="FFFFFF"/>
        </w:rPr>
        <w:t>In music the children will perform, listen to, review and evaluate music from different periods of history and countries. They will use their voices and instruments to compose music of their own and perform in front of others. The children will explore how music is created, including having an understanding of pitch, duration, dynamics, tempo, timbre, texture, structure and notation.</w:t>
      </w:r>
    </w:p>
    <w:p w:rsidR="00BC7F45" w:rsidRPr="0099603F" w:rsidRDefault="00BC7F45" w:rsidP="008F3996">
      <w:pPr>
        <w:shd w:val="clear" w:color="auto" w:fill="FFFFFF"/>
        <w:spacing w:after="0" w:line="240" w:lineRule="auto"/>
        <w:rPr>
          <w:rFonts w:ascii="Tahoma" w:eastAsia="Times New Roman" w:hAnsi="Tahoma" w:cs="Tahoma"/>
          <w:b/>
          <w:bCs/>
          <w:sz w:val="24"/>
          <w:szCs w:val="24"/>
          <w:lang w:val="en-US"/>
        </w:rPr>
      </w:pPr>
    </w:p>
    <w:p w:rsidR="00230949" w:rsidRPr="00230949" w:rsidRDefault="00230949" w:rsidP="00230949">
      <w:pPr>
        <w:shd w:val="clear" w:color="auto" w:fill="FFFFFF"/>
        <w:spacing w:after="150" w:line="240" w:lineRule="auto"/>
        <w:rPr>
          <w:rFonts w:ascii="Tahoma" w:eastAsia="Times New Roman" w:hAnsi="Tahoma" w:cs="Tahoma"/>
          <w:sz w:val="24"/>
          <w:szCs w:val="24"/>
          <w:lang w:eastAsia="en-GB"/>
        </w:rPr>
      </w:pPr>
      <w:r w:rsidRPr="0099603F">
        <w:rPr>
          <w:rFonts w:ascii="Tahoma" w:eastAsia="Times New Roman" w:hAnsi="Tahoma" w:cs="Tahoma"/>
          <w:b/>
          <w:bCs/>
          <w:sz w:val="24"/>
          <w:szCs w:val="24"/>
          <w:lang w:eastAsia="en-GB"/>
        </w:rPr>
        <w:t xml:space="preserve">A musician at </w:t>
      </w:r>
      <w:proofErr w:type="spellStart"/>
      <w:r w:rsidRPr="0099603F">
        <w:rPr>
          <w:rFonts w:ascii="Tahoma" w:eastAsia="Times New Roman" w:hAnsi="Tahoma" w:cs="Tahoma"/>
          <w:b/>
          <w:bCs/>
          <w:sz w:val="24"/>
          <w:szCs w:val="24"/>
          <w:lang w:eastAsia="en-GB"/>
        </w:rPr>
        <w:t>Beaconhill</w:t>
      </w:r>
      <w:proofErr w:type="spellEnd"/>
      <w:r w:rsidRPr="0099603F">
        <w:rPr>
          <w:rFonts w:ascii="Tahoma" w:eastAsia="Times New Roman" w:hAnsi="Tahoma" w:cs="Tahoma"/>
          <w:b/>
          <w:bCs/>
          <w:sz w:val="24"/>
          <w:szCs w:val="24"/>
          <w:lang w:eastAsia="en-GB"/>
        </w:rPr>
        <w:t xml:space="preserve"> Primary School should have:</w:t>
      </w:r>
    </w:p>
    <w:p w:rsidR="00230949" w:rsidRPr="0099603F" w:rsidRDefault="00230949" w:rsidP="00230949">
      <w:pPr>
        <w:pStyle w:val="ListParagraph"/>
        <w:numPr>
          <w:ilvl w:val="0"/>
          <w:numId w:val="12"/>
        </w:numPr>
        <w:shd w:val="clear" w:color="auto" w:fill="FFFFFF"/>
        <w:spacing w:after="150" w:line="240" w:lineRule="auto"/>
        <w:rPr>
          <w:rFonts w:ascii="Tahoma" w:eastAsia="Times New Roman" w:hAnsi="Tahoma" w:cs="Tahoma"/>
          <w:sz w:val="24"/>
          <w:szCs w:val="24"/>
          <w:lang w:eastAsia="en-GB"/>
        </w:rPr>
      </w:pPr>
      <w:r w:rsidRPr="0099603F">
        <w:rPr>
          <w:rFonts w:ascii="Tahoma" w:eastAsia="Times New Roman" w:hAnsi="Tahoma" w:cs="Tahoma"/>
          <w:sz w:val="24"/>
          <w:szCs w:val="24"/>
          <w:lang w:eastAsia="en-GB"/>
        </w:rPr>
        <w:t>A widening repertoire which they use to create original, imaginative, fluent and distinctive composing and performance work.</w:t>
      </w:r>
    </w:p>
    <w:p w:rsidR="00230949" w:rsidRPr="0099603F" w:rsidRDefault="00230949" w:rsidP="00230949">
      <w:pPr>
        <w:pStyle w:val="ListParagraph"/>
        <w:numPr>
          <w:ilvl w:val="0"/>
          <w:numId w:val="12"/>
        </w:numPr>
        <w:shd w:val="clear" w:color="auto" w:fill="FFFFFF"/>
        <w:spacing w:after="150" w:line="240" w:lineRule="auto"/>
        <w:rPr>
          <w:rFonts w:ascii="Tahoma" w:eastAsia="Times New Roman" w:hAnsi="Tahoma" w:cs="Tahoma"/>
          <w:sz w:val="24"/>
          <w:szCs w:val="24"/>
          <w:lang w:eastAsia="en-GB"/>
        </w:rPr>
      </w:pPr>
      <w:r w:rsidRPr="0099603F">
        <w:rPr>
          <w:rFonts w:ascii="Tahoma" w:eastAsia="Times New Roman" w:hAnsi="Tahoma" w:cs="Tahoma"/>
          <w:sz w:val="24"/>
          <w:szCs w:val="24"/>
          <w:lang w:eastAsia="en-GB"/>
        </w:rPr>
        <w:t>A musical understanding underpinned by aural perception, internalisation and knowledge of music, including high or developing levels of technical expertise.</w:t>
      </w:r>
    </w:p>
    <w:p w:rsidR="00230949" w:rsidRPr="0099603F" w:rsidRDefault="00230949" w:rsidP="00230949">
      <w:pPr>
        <w:pStyle w:val="ListParagraph"/>
        <w:numPr>
          <w:ilvl w:val="0"/>
          <w:numId w:val="12"/>
        </w:numPr>
        <w:shd w:val="clear" w:color="auto" w:fill="FFFFFF"/>
        <w:spacing w:after="150" w:line="240" w:lineRule="auto"/>
        <w:rPr>
          <w:rFonts w:ascii="Tahoma" w:eastAsia="Times New Roman" w:hAnsi="Tahoma" w:cs="Tahoma"/>
          <w:sz w:val="24"/>
          <w:szCs w:val="24"/>
          <w:lang w:eastAsia="en-GB"/>
        </w:rPr>
      </w:pPr>
      <w:r w:rsidRPr="0099603F">
        <w:rPr>
          <w:rFonts w:ascii="Tahoma" w:eastAsia="Times New Roman" w:hAnsi="Tahoma" w:cs="Tahoma"/>
          <w:sz w:val="24"/>
          <w:szCs w:val="24"/>
          <w:lang w:eastAsia="en-GB"/>
        </w:rPr>
        <w:t>Good awareness and appreciation of different musical traditions and genres.</w:t>
      </w:r>
    </w:p>
    <w:p w:rsidR="00230949" w:rsidRPr="0099603F" w:rsidRDefault="00230949" w:rsidP="00230949">
      <w:pPr>
        <w:pStyle w:val="ListParagraph"/>
        <w:numPr>
          <w:ilvl w:val="0"/>
          <w:numId w:val="12"/>
        </w:numPr>
        <w:shd w:val="clear" w:color="auto" w:fill="FFFFFF"/>
        <w:spacing w:after="150" w:line="240" w:lineRule="auto"/>
        <w:rPr>
          <w:rFonts w:ascii="Tahoma" w:eastAsia="Times New Roman" w:hAnsi="Tahoma" w:cs="Tahoma"/>
          <w:sz w:val="24"/>
          <w:szCs w:val="24"/>
          <w:lang w:eastAsia="en-GB"/>
        </w:rPr>
      </w:pPr>
      <w:r w:rsidRPr="0099603F">
        <w:rPr>
          <w:rFonts w:ascii="Tahoma" w:hAnsi="Tahoma" w:cs="Tahoma"/>
          <w:noProof/>
          <w:sz w:val="24"/>
          <w:szCs w:val="24"/>
          <w:lang w:eastAsia="en-GB"/>
        </w:rPr>
        <w:drawing>
          <wp:anchor distT="0" distB="0" distL="114300" distR="114300" simplePos="0" relativeHeight="251658240" behindDoc="1" locked="0" layoutInCell="1" allowOverlap="1" wp14:anchorId="5D844F01" wp14:editId="37D7C20A">
            <wp:simplePos x="0" y="0"/>
            <wp:positionH relativeFrom="column">
              <wp:posOffset>-76200</wp:posOffset>
            </wp:positionH>
            <wp:positionV relativeFrom="paragraph">
              <wp:posOffset>775970</wp:posOffset>
            </wp:positionV>
            <wp:extent cx="1354455" cy="1875155"/>
            <wp:effectExtent l="0" t="0" r="0" b="0"/>
            <wp:wrapTight wrapText="bothSides">
              <wp:wrapPolygon edited="0">
                <wp:start x="0" y="0"/>
                <wp:lineTo x="0" y="21285"/>
                <wp:lineTo x="21266" y="21285"/>
                <wp:lineTo x="21266" y="0"/>
                <wp:lineTo x="0" y="0"/>
              </wp:wrapPolygon>
            </wp:wrapTight>
            <wp:docPr id="4" name="Picture 4" descr="How Bach's anatomy may have handed him greatness | National Ge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Bach's anatomy may have handed him greatness | National Geograph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455"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03F">
        <w:rPr>
          <w:rFonts w:ascii="Tahoma" w:eastAsia="Times New Roman" w:hAnsi="Tahoma" w:cs="Tahoma"/>
          <w:sz w:val="24"/>
          <w:szCs w:val="24"/>
          <w:lang w:eastAsia="en-GB"/>
        </w:rPr>
        <w:t>An understanding of how musical provenance- the historical, social and cultural origins of music – contributes to the diversity of musical styles.</w:t>
      </w:r>
      <w:r w:rsidRPr="0099603F">
        <w:rPr>
          <w:rFonts w:ascii="Tahoma" w:eastAsia="Times New Roman" w:hAnsi="Tahoma" w:cs="Tahoma"/>
          <w:sz w:val="24"/>
          <w:szCs w:val="24"/>
          <w:lang w:eastAsia="en-GB"/>
        </w:rPr>
        <w:br/>
      </w:r>
    </w:p>
    <w:p w:rsidR="00BC7F45" w:rsidRPr="0099603F" w:rsidRDefault="00BC7F45" w:rsidP="00BC7F45">
      <w:pPr>
        <w:spacing w:before="30" w:after="30" w:line="240" w:lineRule="auto"/>
        <w:textAlignment w:val="baseline"/>
        <w:rPr>
          <w:rFonts w:ascii="Tahoma" w:eastAsia="Times New Roman" w:hAnsi="Tahoma" w:cs="Tahoma"/>
          <w:sz w:val="24"/>
          <w:szCs w:val="24"/>
          <w:lang w:eastAsia="en-GB"/>
        </w:rPr>
      </w:pPr>
    </w:p>
    <w:p w:rsidR="00782E96" w:rsidRPr="0099603F" w:rsidRDefault="00230949" w:rsidP="00F63FDE">
      <w:pPr>
        <w:shd w:val="clear" w:color="auto" w:fill="FFFFFF"/>
        <w:spacing w:after="0" w:line="240" w:lineRule="auto"/>
        <w:rPr>
          <w:rFonts w:ascii="Tahoma" w:eastAsia="Times New Roman" w:hAnsi="Tahoma" w:cs="Tahoma"/>
          <w:sz w:val="24"/>
          <w:szCs w:val="24"/>
          <w:lang w:val="en-US"/>
        </w:rPr>
      </w:pPr>
      <w:r w:rsidRPr="0099603F">
        <w:rPr>
          <w:rFonts w:ascii="Tahoma" w:hAnsi="Tahoma" w:cs="Tahoma"/>
          <w:noProof/>
          <w:sz w:val="24"/>
          <w:szCs w:val="24"/>
          <w:lang w:eastAsia="en-GB"/>
        </w:rPr>
        <w:drawing>
          <wp:anchor distT="0" distB="0" distL="114300" distR="114300" simplePos="0" relativeHeight="251659264" behindDoc="1" locked="0" layoutInCell="1" allowOverlap="1" wp14:anchorId="6B3BC9F4" wp14:editId="6FBF8B0D">
            <wp:simplePos x="0" y="0"/>
            <wp:positionH relativeFrom="column">
              <wp:posOffset>133350</wp:posOffset>
            </wp:positionH>
            <wp:positionV relativeFrom="paragraph">
              <wp:posOffset>431800</wp:posOffset>
            </wp:positionV>
            <wp:extent cx="2012950" cy="1371600"/>
            <wp:effectExtent l="0" t="0" r="6350" b="0"/>
            <wp:wrapTight wrapText="bothSides">
              <wp:wrapPolygon edited="0">
                <wp:start x="0" y="0"/>
                <wp:lineTo x="0" y="21300"/>
                <wp:lineTo x="21464" y="21300"/>
                <wp:lineTo x="21464" y="0"/>
                <wp:lineTo x="0" y="0"/>
              </wp:wrapPolygon>
            </wp:wrapTight>
            <wp:docPr id="3" name="Picture 3" descr="Free Free Pictures Of Music Note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ree Pictures Of Music Notes, Download Free Clip Art, Free Clip Art on  Clipart Libra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FDE" w:rsidRPr="0099603F">
        <w:rPr>
          <w:rFonts w:ascii="Tahoma" w:hAnsi="Tahoma" w:cs="Tahoma"/>
          <w:sz w:val="24"/>
          <w:szCs w:val="24"/>
        </w:rPr>
        <w:t xml:space="preserve"> </w:t>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r w:rsidR="00F63FDE" w:rsidRPr="0099603F">
        <w:rPr>
          <w:rFonts w:ascii="Tahoma" w:hAnsi="Tahoma" w:cs="Tahoma"/>
          <w:sz w:val="24"/>
          <w:szCs w:val="24"/>
        </w:rPr>
        <w:tab/>
      </w:r>
    </w:p>
    <w:p w:rsidR="008F3996" w:rsidRPr="0099603F" w:rsidRDefault="00230949" w:rsidP="00EB04F6">
      <w:pPr>
        <w:rPr>
          <w:rFonts w:ascii="Tahoma" w:hAnsi="Tahoma" w:cs="Tahoma"/>
          <w:noProof/>
          <w:sz w:val="24"/>
          <w:szCs w:val="24"/>
          <w:lang w:eastAsia="en-GB"/>
        </w:rPr>
      </w:pPr>
      <w:r w:rsidRPr="0099603F">
        <w:rPr>
          <w:rFonts w:ascii="Tahoma" w:hAnsi="Tahoma" w:cs="Tahoma"/>
          <w:noProof/>
          <w:sz w:val="24"/>
          <w:szCs w:val="24"/>
          <w:lang w:eastAsia="en-GB"/>
        </w:rPr>
        <w:drawing>
          <wp:anchor distT="0" distB="0" distL="114300" distR="114300" simplePos="0" relativeHeight="251662336" behindDoc="1" locked="0" layoutInCell="1" allowOverlap="1" wp14:anchorId="224663D7" wp14:editId="0170FB29">
            <wp:simplePos x="0" y="0"/>
            <wp:positionH relativeFrom="column">
              <wp:posOffset>5934075</wp:posOffset>
            </wp:positionH>
            <wp:positionV relativeFrom="paragraph">
              <wp:posOffset>417195</wp:posOffset>
            </wp:positionV>
            <wp:extent cx="1095375" cy="1095375"/>
            <wp:effectExtent l="0" t="0" r="9525" b="9525"/>
            <wp:wrapTight wrapText="bothSides">
              <wp:wrapPolygon edited="0">
                <wp:start x="0" y="0"/>
                <wp:lineTo x="0" y="21412"/>
                <wp:lineTo x="21412" y="21412"/>
                <wp:lineTo x="21412" y="0"/>
                <wp:lineTo x="0" y="0"/>
              </wp:wrapPolygon>
            </wp:wrapTight>
            <wp:docPr id="8" name="Picture 8" descr="Three Little Birds (Cover instrumental) by Diego Razini on SoundCloud -  Hear the world's s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ee Little Birds (Cover instrumental) by Diego Razini on SoundCloud -  Hear the world's soun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03F">
        <w:rPr>
          <w:rFonts w:ascii="Tahoma" w:hAnsi="Tahoma" w:cs="Tahoma"/>
          <w:noProof/>
          <w:sz w:val="24"/>
          <w:szCs w:val="24"/>
          <w:lang w:eastAsia="en-GB"/>
        </w:rPr>
        <w:drawing>
          <wp:anchor distT="0" distB="0" distL="114300" distR="114300" simplePos="0" relativeHeight="251661312" behindDoc="1" locked="0" layoutInCell="1" allowOverlap="1" wp14:anchorId="66601561" wp14:editId="0F212101">
            <wp:simplePos x="0" y="0"/>
            <wp:positionH relativeFrom="column">
              <wp:posOffset>4714875</wp:posOffset>
            </wp:positionH>
            <wp:positionV relativeFrom="paragraph">
              <wp:posOffset>360045</wp:posOffset>
            </wp:positionV>
            <wp:extent cx="1162050" cy="1162050"/>
            <wp:effectExtent l="0" t="0" r="0" b="0"/>
            <wp:wrapTight wrapText="bothSides">
              <wp:wrapPolygon edited="0">
                <wp:start x="0" y="0"/>
                <wp:lineTo x="0" y="21246"/>
                <wp:lineTo x="21246" y="21246"/>
                <wp:lineTo x="21246" y="0"/>
                <wp:lineTo x="0" y="0"/>
              </wp:wrapPolygon>
            </wp:wrapTight>
            <wp:docPr id="5" name="Picture 5" descr="Dancing in the Stree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cing in the Street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03F">
        <w:rPr>
          <w:rFonts w:ascii="Tahoma" w:hAnsi="Tahoma" w:cs="Tahoma"/>
          <w:noProof/>
          <w:sz w:val="24"/>
          <w:szCs w:val="24"/>
          <w:lang w:eastAsia="en-GB"/>
        </w:rPr>
        <w:drawing>
          <wp:anchor distT="0" distB="0" distL="114300" distR="114300" simplePos="0" relativeHeight="251663360" behindDoc="1" locked="0" layoutInCell="1" allowOverlap="1" wp14:anchorId="04FBDE7C" wp14:editId="4D92FA96">
            <wp:simplePos x="0" y="0"/>
            <wp:positionH relativeFrom="column">
              <wp:posOffset>3533140</wp:posOffset>
            </wp:positionH>
            <wp:positionV relativeFrom="paragraph">
              <wp:posOffset>387985</wp:posOffset>
            </wp:positionV>
            <wp:extent cx="1133475" cy="1133475"/>
            <wp:effectExtent l="0" t="0" r="9525" b="9525"/>
            <wp:wrapTight wrapText="bothSides">
              <wp:wrapPolygon edited="0">
                <wp:start x="0" y="0"/>
                <wp:lineTo x="0" y="21418"/>
                <wp:lineTo x="21418" y="21418"/>
                <wp:lineTo x="21418" y="0"/>
                <wp:lineTo x="0" y="0"/>
              </wp:wrapPolygon>
            </wp:wrapTight>
            <wp:docPr id="10" name="Picture 10" descr="Mamma Mia (ABBA so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mma Mia (ABBA song) - Wikip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03F">
        <w:rPr>
          <w:rFonts w:ascii="Tahoma" w:hAnsi="Tahoma" w:cs="Tahoma"/>
          <w:noProof/>
          <w:sz w:val="24"/>
          <w:szCs w:val="24"/>
          <w:lang w:eastAsia="en-GB"/>
        </w:rPr>
        <w:drawing>
          <wp:anchor distT="0" distB="0" distL="114300" distR="114300" simplePos="0" relativeHeight="251660288" behindDoc="1" locked="0" layoutInCell="1" allowOverlap="1" wp14:anchorId="1AA42788" wp14:editId="268D5A7C">
            <wp:simplePos x="0" y="0"/>
            <wp:positionH relativeFrom="column">
              <wp:posOffset>2276475</wp:posOffset>
            </wp:positionH>
            <wp:positionV relativeFrom="paragraph">
              <wp:posOffset>388620</wp:posOffset>
            </wp:positionV>
            <wp:extent cx="1219200" cy="1153795"/>
            <wp:effectExtent l="0" t="0" r="0" b="8255"/>
            <wp:wrapTight wrapText="bothSides">
              <wp:wrapPolygon edited="0">
                <wp:start x="0" y="0"/>
                <wp:lineTo x="0" y="21398"/>
                <wp:lineTo x="21263" y="21398"/>
                <wp:lineTo x="21263" y="0"/>
                <wp:lineTo x="0" y="0"/>
              </wp:wrapPolygon>
            </wp:wrapTight>
            <wp:docPr id="6" name="Picture 6" descr="Don't Stop Believ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t Stop Believin' - Wiki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021" w:rsidRPr="0099603F">
        <w:rPr>
          <w:rFonts w:ascii="Tahoma" w:hAnsi="Tahoma" w:cs="Tahoma"/>
          <w:noProof/>
          <w:sz w:val="24"/>
          <w:szCs w:val="24"/>
          <w:lang w:eastAsia="en-GB"/>
        </w:rPr>
        <w:t xml:space="preserve">               </w:t>
      </w:r>
    </w:p>
    <w:p w:rsidR="0099603F" w:rsidRPr="0099603F" w:rsidRDefault="0099603F" w:rsidP="00EB04F6">
      <w:pPr>
        <w:rPr>
          <w:rFonts w:ascii="Tahoma" w:hAnsi="Tahoma" w:cs="Tahoma"/>
          <w:noProof/>
          <w:sz w:val="24"/>
          <w:szCs w:val="24"/>
          <w:lang w:eastAsia="en-GB"/>
        </w:rPr>
      </w:pPr>
    </w:p>
    <w:p w:rsidR="0099603F" w:rsidRPr="0099603F" w:rsidRDefault="0099603F" w:rsidP="00EB04F6">
      <w:pPr>
        <w:rPr>
          <w:rFonts w:ascii="Tahoma" w:hAnsi="Tahoma" w:cs="Tahoma"/>
          <w:noProof/>
          <w:sz w:val="24"/>
          <w:szCs w:val="24"/>
          <w:lang w:eastAsia="en-GB"/>
        </w:rPr>
      </w:pPr>
    </w:p>
    <w:p w:rsidR="0099603F" w:rsidRPr="0099603F" w:rsidRDefault="0099603F" w:rsidP="00EB04F6">
      <w:pPr>
        <w:rPr>
          <w:rFonts w:ascii="Tahoma" w:hAnsi="Tahoma" w:cs="Tahoma"/>
          <w:noProof/>
          <w:sz w:val="24"/>
          <w:szCs w:val="24"/>
          <w:lang w:eastAsia="en-GB"/>
        </w:rPr>
      </w:pPr>
    </w:p>
    <w:p w:rsidR="0099603F" w:rsidRPr="0099603F" w:rsidRDefault="0099603F" w:rsidP="00EB04F6">
      <w:pPr>
        <w:rPr>
          <w:rFonts w:ascii="Tahoma" w:hAnsi="Tahoma" w:cs="Tahoma"/>
          <w:noProof/>
          <w:sz w:val="24"/>
          <w:szCs w:val="24"/>
          <w:lang w:eastAsia="en-GB"/>
        </w:rPr>
      </w:pPr>
    </w:p>
    <w:p w:rsidR="0099603F" w:rsidRPr="0099603F" w:rsidRDefault="0099603F" w:rsidP="00EB04F6">
      <w:pPr>
        <w:rPr>
          <w:rFonts w:ascii="Tahoma" w:hAnsi="Tahoma" w:cs="Tahoma"/>
          <w:noProof/>
          <w:sz w:val="24"/>
          <w:szCs w:val="24"/>
          <w:lang w:eastAsia="en-GB"/>
        </w:rPr>
      </w:pPr>
    </w:p>
    <w:p w:rsidR="0099603F" w:rsidRPr="0099603F" w:rsidRDefault="0099603F" w:rsidP="00EB04F6">
      <w:pPr>
        <w:rPr>
          <w:rFonts w:ascii="Tahoma" w:hAnsi="Tahoma" w:cs="Tahoma"/>
          <w:noProof/>
          <w:sz w:val="24"/>
          <w:szCs w:val="24"/>
          <w:lang w:eastAsia="en-GB"/>
        </w:rPr>
      </w:pPr>
    </w:p>
    <w:p w:rsidR="0099603F" w:rsidRPr="0099603F" w:rsidRDefault="0099603F" w:rsidP="00EB04F6">
      <w:pPr>
        <w:rPr>
          <w:rFonts w:ascii="Tahoma" w:hAnsi="Tahoma" w:cs="Tahoma"/>
          <w:noProof/>
          <w:sz w:val="24"/>
          <w:szCs w:val="24"/>
          <w:lang w:eastAsia="en-GB"/>
        </w:rPr>
      </w:pPr>
    </w:p>
    <w:p w:rsidR="0099603F" w:rsidRPr="0099603F" w:rsidRDefault="0099603F" w:rsidP="00EB04F6">
      <w:pPr>
        <w:rPr>
          <w:rFonts w:ascii="Tahoma" w:hAnsi="Tahoma" w:cs="Tahoma"/>
          <w:noProof/>
          <w:sz w:val="24"/>
          <w:szCs w:val="24"/>
          <w:lang w:eastAsia="en-GB"/>
        </w:rPr>
      </w:pPr>
    </w:p>
    <w:p w:rsidR="0099603F" w:rsidRPr="0099603F" w:rsidRDefault="0099603F" w:rsidP="0099603F">
      <w:pPr>
        <w:jc w:val="center"/>
        <w:rPr>
          <w:rFonts w:ascii="Tahoma" w:hAnsi="Tahoma" w:cs="Tahoma"/>
          <w:b/>
          <w:sz w:val="24"/>
          <w:szCs w:val="24"/>
        </w:rPr>
      </w:pPr>
      <w:r w:rsidRPr="0099603F">
        <w:rPr>
          <w:rFonts w:ascii="Tahoma" w:hAnsi="Tahoma" w:cs="Tahoma"/>
          <w:b/>
          <w:sz w:val="24"/>
          <w:szCs w:val="24"/>
        </w:rPr>
        <w:lastRenderedPageBreak/>
        <w:t>Music Overview</w:t>
      </w:r>
    </w:p>
    <w:p w:rsidR="00092918" w:rsidRPr="00092918" w:rsidRDefault="0099603F" w:rsidP="00092918">
      <w:pPr>
        <w:jc w:val="center"/>
        <w:rPr>
          <w:rFonts w:ascii="Tahoma" w:hAnsi="Tahoma" w:cs="Tahoma"/>
          <w:sz w:val="24"/>
          <w:szCs w:val="24"/>
        </w:rPr>
      </w:pPr>
      <w:r w:rsidRPr="0099603F">
        <w:rPr>
          <w:rFonts w:ascii="Tahoma" w:hAnsi="Tahoma" w:cs="Tahoma"/>
          <w:sz w:val="24"/>
          <w:szCs w:val="24"/>
        </w:rPr>
        <w:t>This curriculum map ensures that skills, knowledge and understanding are developed systematically across a subject.</w:t>
      </w: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2"/>
        <w:gridCol w:w="2043"/>
        <w:gridCol w:w="2025"/>
        <w:gridCol w:w="2055"/>
        <w:gridCol w:w="2044"/>
        <w:gridCol w:w="2044"/>
        <w:gridCol w:w="2742"/>
      </w:tblGrid>
      <w:tr w:rsidR="00092918" w:rsidTr="00092918">
        <w:trPr>
          <w:trHeight w:val="681"/>
        </w:trPr>
        <w:tc>
          <w:tcPr>
            <w:tcW w:w="2782" w:type="dxa"/>
            <w:vAlign w:val="center"/>
          </w:tcPr>
          <w:p w:rsidR="00092918" w:rsidRDefault="00092918" w:rsidP="00A068AF">
            <w:pPr>
              <w:jc w:val="center"/>
              <w:rPr>
                <w:rFonts w:ascii="SassoonPrimaryInfant" w:eastAsia="SassoonPrimaryInfant" w:hAnsi="SassoonPrimaryInfant" w:cs="SassoonPrimaryInfant"/>
                <w:b/>
              </w:rPr>
            </w:pPr>
          </w:p>
        </w:tc>
        <w:tc>
          <w:tcPr>
            <w:tcW w:w="2043" w:type="dxa"/>
            <w:vAlign w:val="center"/>
          </w:tcPr>
          <w:p w:rsidR="00092918" w:rsidRPr="00092918" w:rsidRDefault="00092918" w:rsidP="00A068AF">
            <w:pPr>
              <w:jc w:val="center"/>
              <w:rPr>
                <w:rFonts w:ascii="Tahoma" w:eastAsia="Tahoma" w:hAnsi="Tahoma" w:cs="Tahoma"/>
                <w:b/>
                <w:szCs w:val="28"/>
              </w:rPr>
            </w:pPr>
            <w:r w:rsidRPr="00092918">
              <w:rPr>
                <w:rFonts w:ascii="Tahoma" w:eastAsia="Tahoma" w:hAnsi="Tahoma" w:cs="Tahoma"/>
                <w:b/>
                <w:szCs w:val="28"/>
              </w:rPr>
              <w:t>Autumn 1</w:t>
            </w:r>
          </w:p>
        </w:tc>
        <w:tc>
          <w:tcPr>
            <w:tcW w:w="2025" w:type="dxa"/>
            <w:vAlign w:val="center"/>
          </w:tcPr>
          <w:p w:rsidR="00092918" w:rsidRPr="00092918" w:rsidRDefault="00092918" w:rsidP="00A068AF">
            <w:pPr>
              <w:jc w:val="center"/>
              <w:rPr>
                <w:rFonts w:ascii="Tahoma" w:eastAsia="Tahoma" w:hAnsi="Tahoma" w:cs="Tahoma"/>
                <w:b/>
                <w:szCs w:val="28"/>
              </w:rPr>
            </w:pPr>
            <w:r w:rsidRPr="00092918">
              <w:rPr>
                <w:rFonts w:ascii="Tahoma" w:eastAsia="Tahoma" w:hAnsi="Tahoma" w:cs="Tahoma"/>
                <w:b/>
                <w:szCs w:val="28"/>
              </w:rPr>
              <w:t>Autumn 2</w:t>
            </w:r>
          </w:p>
        </w:tc>
        <w:tc>
          <w:tcPr>
            <w:tcW w:w="2055" w:type="dxa"/>
            <w:vAlign w:val="center"/>
          </w:tcPr>
          <w:p w:rsidR="00092918" w:rsidRPr="00092918" w:rsidRDefault="00092918" w:rsidP="00A068AF">
            <w:pPr>
              <w:jc w:val="center"/>
              <w:rPr>
                <w:rFonts w:ascii="Tahoma" w:eastAsia="Tahoma" w:hAnsi="Tahoma" w:cs="Tahoma"/>
                <w:b/>
                <w:szCs w:val="28"/>
              </w:rPr>
            </w:pPr>
            <w:r w:rsidRPr="00092918">
              <w:rPr>
                <w:rFonts w:ascii="Tahoma" w:eastAsia="Tahoma" w:hAnsi="Tahoma" w:cs="Tahoma"/>
                <w:b/>
                <w:szCs w:val="28"/>
              </w:rPr>
              <w:t>Spring 1</w:t>
            </w:r>
          </w:p>
        </w:tc>
        <w:tc>
          <w:tcPr>
            <w:tcW w:w="2044" w:type="dxa"/>
            <w:vAlign w:val="center"/>
          </w:tcPr>
          <w:p w:rsidR="00092918" w:rsidRPr="00092918" w:rsidRDefault="00092918" w:rsidP="00A068AF">
            <w:pPr>
              <w:jc w:val="center"/>
              <w:rPr>
                <w:rFonts w:ascii="Tahoma" w:eastAsia="Tahoma" w:hAnsi="Tahoma" w:cs="Tahoma"/>
                <w:b/>
                <w:szCs w:val="28"/>
              </w:rPr>
            </w:pPr>
            <w:r w:rsidRPr="00092918">
              <w:rPr>
                <w:rFonts w:ascii="Tahoma" w:eastAsia="Tahoma" w:hAnsi="Tahoma" w:cs="Tahoma"/>
                <w:b/>
                <w:szCs w:val="28"/>
              </w:rPr>
              <w:t>Spring 2</w:t>
            </w:r>
          </w:p>
        </w:tc>
        <w:tc>
          <w:tcPr>
            <w:tcW w:w="2044" w:type="dxa"/>
            <w:vAlign w:val="center"/>
          </w:tcPr>
          <w:p w:rsidR="00092918" w:rsidRPr="00092918" w:rsidRDefault="00092918" w:rsidP="00A068AF">
            <w:pPr>
              <w:jc w:val="center"/>
              <w:rPr>
                <w:rFonts w:ascii="Tahoma" w:eastAsia="Tahoma" w:hAnsi="Tahoma" w:cs="Tahoma"/>
                <w:b/>
                <w:szCs w:val="28"/>
              </w:rPr>
            </w:pPr>
            <w:r w:rsidRPr="00092918">
              <w:rPr>
                <w:rFonts w:ascii="Tahoma" w:eastAsia="Tahoma" w:hAnsi="Tahoma" w:cs="Tahoma"/>
                <w:b/>
                <w:szCs w:val="28"/>
              </w:rPr>
              <w:t>Summer 1</w:t>
            </w:r>
          </w:p>
        </w:tc>
        <w:tc>
          <w:tcPr>
            <w:tcW w:w="2742" w:type="dxa"/>
            <w:vAlign w:val="center"/>
          </w:tcPr>
          <w:p w:rsidR="00092918" w:rsidRPr="00092918" w:rsidRDefault="00092918" w:rsidP="00A068AF">
            <w:pPr>
              <w:jc w:val="center"/>
              <w:rPr>
                <w:rFonts w:ascii="Tahoma" w:eastAsia="Tahoma" w:hAnsi="Tahoma" w:cs="Tahoma"/>
                <w:b/>
                <w:szCs w:val="28"/>
              </w:rPr>
            </w:pPr>
            <w:r w:rsidRPr="00092918">
              <w:rPr>
                <w:rFonts w:ascii="Tahoma" w:eastAsia="Tahoma" w:hAnsi="Tahoma" w:cs="Tahoma"/>
                <w:b/>
                <w:szCs w:val="28"/>
              </w:rPr>
              <w:t>Summer 2</w:t>
            </w:r>
          </w:p>
        </w:tc>
      </w:tr>
      <w:tr w:rsidR="00092918" w:rsidTr="00092918">
        <w:trPr>
          <w:trHeight w:val="1011"/>
        </w:trPr>
        <w:tc>
          <w:tcPr>
            <w:tcW w:w="2782" w:type="dxa"/>
            <w:shd w:val="clear" w:color="auto" w:fill="CCFF33"/>
            <w:vAlign w:val="center"/>
          </w:tcPr>
          <w:p w:rsidR="00092918" w:rsidRPr="00092918" w:rsidRDefault="00092918" w:rsidP="00092918">
            <w:pPr>
              <w:spacing w:after="0"/>
              <w:jc w:val="center"/>
              <w:rPr>
                <w:rFonts w:ascii="SassoonPrimaryInfant" w:eastAsia="SassoonPrimaryInfant" w:hAnsi="SassoonPrimaryInfant" w:cs="SassoonPrimaryInfant"/>
                <w:b/>
                <w:szCs w:val="32"/>
              </w:rPr>
            </w:pPr>
            <w:r w:rsidRPr="00092918">
              <w:rPr>
                <w:rFonts w:ascii="SassoonPrimaryInfant" w:eastAsia="SassoonPrimaryInfant" w:hAnsi="SassoonPrimaryInfant" w:cs="SassoonPrimaryInfant"/>
                <w:b/>
                <w:szCs w:val="32"/>
              </w:rPr>
              <w:t>Year 1</w:t>
            </w:r>
          </w:p>
        </w:tc>
        <w:tc>
          <w:tcPr>
            <w:tcW w:w="4068" w:type="dxa"/>
            <w:gridSpan w:val="2"/>
            <w:shd w:val="clear" w:color="auto" w:fill="CCFF33"/>
            <w:vAlign w:val="center"/>
          </w:tcPr>
          <w:p w:rsidR="00092918" w:rsidRPr="00092918" w:rsidRDefault="00092918" w:rsidP="00092918">
            <w:pPr>
              <w:spacing w:after="0"/>
              <w:jc w:val="center"/>
              <w:rPr>
                <w:rFonts w:ascii="Tahoma" w:eastAsia="Tahoma" w:hAnsi="Tahoma" w:cs="Tahoma"/>
                <w:b/>
                <w:szCs w:val="24"/>
              </w:rPr>
            </w:pPr>
            <w:proofErr w:type="gramStart"/>
            <w:r w:rsidRPr="00092918">
              <w:rPr>
                <w:rFonts w:ascii="Tahoma" w:eastAsia="Tahoma" w:hAnsi="Tahoma" w:cs="Tahoma"/>
                <w:b/>
                <w:szCs w:val="24"/>
              </w:rPr>
              <w:t>Beat,</w:t>
            </w:r>
            <w:proofErr w:type="gramEnd"/>
            <w:r w:rsidRPr="00092918">
              <w:rPr>
                <w:rFonts w:ascii="Tahoma" w:eastAsia="Tahoma" w:hAnsi="Tahoma" w:cs="Tahoma"/>
                <w:b/>
                <w:szCs w:val="24"/>
              </w:rPr>
              <w:t xml:space="preserve"> Rhythm and Pitch. </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szCs w:val="24"/>
              </w:rPr>
              <w:t>How Does Music Tell Us Stories About The Past?</w:t>
            </w:r>
          </w:p>
        </w:tc>
        <w:tc>
          <w:tcPr>
            <w:tcW w:w="4099" w:type="dxa"/>
            <w:gridSpan w:val="2"/>
            <w:shd w:val="clear" w:color="auto" w:fill="CCFF33"/>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Introducing Tempo and Dynamics.</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szCs w:val="24"/>
              </w:rPr>
              <w:t>How Does Music Make The World A Better Place?</w:t>
            </w:r>
          </w:p>
        </w:tc>
        <w:tc>
          <w:tcPr>
            <w:tcW w:w="4786" w:type="dxa"/>
            <w:gridSpan w:val="2"/>
            <w:shd w:val="clear" w:color="auto" w:fill="CCFF33"/>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Combining Pulse, Rhythm and Pitch</w:t>
            </w:r>
          </w:p>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szCs w:val="24"/>
              </w:rPr>
              <w:t>How Does Music Help Us Understand Our Neighbours?</w:t>
            </w:r>
          </w:p>
        </w:tc>
      </w:tr>
      <w:tr w:rsidR="00092918" w:rsidTr="00092918">
        <w:trPr>
          <w:trHeight w:val="1156"/>
        </w:trPr>
        <w:tc>
          <w:tcPr>
            <w:tcW w:w="2782" w:type="dxa"/>
            <w:shd w:val="clear" w:color="auto" w:fill="FF822D"/>
            <w:vAlign w:val="center"/>
          </w:tcPr>
          <w:p w:rsidR="00092918" w:rsidRPr="00092918" w:rsidRDefault="00092918" w:rsidP="00092918">
            <w:pPr>
              <w:spacing w:after="0"/>
              <w:jc w:val="center"/>
              <w:rPr>
                <w:rFonts w:ascii="SassoonPrimaryInfant" w:eastAsia="SassoonPrimaryInfant" w:hAnsi="SassoonPrimaryInfant" w:cs="SassoonPrimaryInfant"/>
                <w:b/>
                <w:szCs w:val="32"/>
              </w:rPr>
            </w:pPr>
            <w:r w:rsidRPr="00092918">
              <w:rPr>
                <w:rFonts w:ascii="SassoonPrimaryInfant" w:eastAsia="SassoonPrimaryInfant" w:hAnsi="SassoonPrimaryInfant" w:cs="SassoonPrimaryInfant"/>
                <w:b/>
                <w:szCs w:val="32"/>
              </w:rPr>
              <w:t>Year 2</w:t>
            </w:r>
          </w:p>
        </w:tc>
        <w:tc>
          <w:tcPr>
            <w:tcW w:w="4068" w:type="dxa"/>
            <w:gridSpan w:val="2"/>
            <w:shd w:val="clear" w:color="auto" w:fill="FF822D"/>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Exploring Simple Patterns</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szCs w:val="24"/>
              </w:rPr>
              <w:t>How Does Music Help Us To Make Friends?</w:t>
            </w:r>
          </w:p>
        </w:tc>
        <w:tc>
          <w:tcPr>
            <w:tcW w:w="4099" w:type="dxa"/>
            <w:gridSpan w:val="2"/>
            <w:shd w:val="clear" w:color="auto" w:fill="FF822D"/>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Focus on Dynamics and Tempo</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szCs w:val="24"/>
              </w:rPr>
              <w:t>How Does Music Teach Us About The Past?</w:t>
            </w:r>
          </w:p>
        </w:tc>
        <w:tc>
          <w:tcPr>
            <w:tcW w:w="4786" w:type="dxa"/>
            <w:gridSpan w:val="2"/>
            <w:shd w:val="clear" w:color="auto" w:fill="E36C09"/>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Exploring Feelings Through Music</w:t>
            </w:r>
          </w:p>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szCs w:val="24"/>
              </w:rPr>
              <w:t>How Does Music Make The World A Better Place?</w:t>
            </w:r>
          </w:p>
        </w:tc>
      </w:tr>
      <w:tr w:rsidR="00092918" w:rsidTr="00092918">
        <w:trPr>
          <w:trHeight w:val="1156"/>
        </w:trPr>
        <w:tc>
          <w:tcPr>
            <w:tcW w:w="2782" w:type="dxa"/>
            <w:shd w:val="clear" w:color="auto" w:fill="FF66FF"/>
            <w:vAlign w:val="center"/>
          </w:tcPr>
          <w:p w:rsidR="00092918" w:rsidRPr="00092918" w:rsidRDefault="00092918" w:rsidP="00092918">
            <w:pPr>
              <w:spacing w:after="0"/>
              <w:jc w:val="center"/>
              <w:rPr>
                <w:rFonts w:ascii="SassoonPrimaryInfant" w:eastAsia="SassoonPrimaryInfant" w:hAnsi="SassoonPrimaryInfant" w:cs="SassoonPrimaryInfant"/>
                <w:b/>
                <w:szCs w:val="32"/>
              </w:rPr>
            </w:pPr>
            <w:r w:rsidRPr="00092918">
              <w:rPr>
                <w:rFonts w:ascii="SassoonPrimaryInfant" w:eastAsia="SassoonPrimaryInfant" w:hAnsi="SassoonPrimaryInfant" w:cs="SassoonPrimaryInfant"/>
                <w:b/>
                <w:szCs w:val="32"/>
              </w:rPr>
              <w:t>Year 3</w:t>
            </w:r>
          </w:p>
        </w:tc>
        <w:tc>
          <w:tcPr>
            <w:tcW w:w="4068" w:type="dxa"/>
            <w:gridSpan w:val="2"/>
            <w:shd w:val="clear" w:color="auto" w:fill="FF66FF"/>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Enjoying Improvisation</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szCs w:val="24"/>
              </w:rPr>
              <w:t>What Stories Does Music Tell Us About The Past?</w:t>
            </w:r>
          </w:p>
        </w:tc>
        <w:tc>
          <w:tcPr>
            <w:tcW w:w="4099" w:type="dxa"/>
            <w:gridSpan w:val="2"/>
            <w:shd w:val="clear" w:color="auto" w:fill="FF66FF"/>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Composing Using Your Imagination</w:t>
            </w:r>
          </w:p>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szCs w:val="24"/>
              </w:rPr>
              <w:t>How Does Music Make The World A Better Place?</w:t>
            </w:r>
          </w:p>
        </w:tc>
        <w:tc>
          <w:tcPr>
            <w:tcW w:w="4786" w:type="dxa"/>
            <w:gridSpan w:val="2"/>
            <w:shd w:val="clear" w:color="auto" w:fill="FF66FF"/>
            <w:vAlign w:val="center"/>
          </w:tcPr>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b/>
                <w:szCs w:val="24"/>
              </w:rPr>
              <w:t>Djembes</w:t>
            </w:r>
            <w:r w:rsidRPr="00092918">
              <w:rPr>
                <w:rFonts w:ascii="Tahoma" w:eastAsia="Tahoma" w:hAnsi="Tahoma" w:cs="Tahoma"/>
                <w:szCs w:val="24"/>
              </w:rPr>
              <w:t xml:space="preserve"> </w:t>
            </w:r>
          </w:p>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szCs w:val="24"/>
              </w:rPr>
              <w:t>Learning and instrument</w:t>
            </w:r>
          </w:p>
        </w:tc>
      </w:tr>
      <w:tr w:rsidR="00092918" w:rsidTr="00092918">
        <w:trPr>
          <w:trHeight w:val="1011"/>
        </w:trPr>
        <w:tc>
          <w:tcPr>
            <w:tcW w:w="2782" w:type="dxa"/>
            <w:shd w:val="clear" w:color="auto" w:fill="9933FF"/>
            <w:vAlign w:val="center"/>
          </w:tcPr>
          <w:p w:rsidR="00092918" w:rsidRPr="00092918" w:rsidRDefault="00092918" w:rsidP="00092918">
            <w:pPr>
              <w:spacing w:after="0"/>
              <w:jc w:val="center"/>
              <w:rPr>
                <w:rFonts w:ascii="SassoonPrimaryInfant" w:eastAsia="SassoonPrimaryInfant" w:hAnsi="SassoonPrimaryInfant" w:cs="SassoonPrimaryInfant"/>
                <w:b/>
                <w:szCs w:val="32"/>
              </w:rPr>
            </w:pPr>
            <w:r w:rsidRPr="00092918">
              <w:rPr>
                <w:rFonts w:ascii="SassoonPrimaryInfant" w:eastAsia="SassoonPrimaryInfant" w:hAnsi="SassoonPrimaryInfant" w:cs="SassoonPrimaryInfant"/>
                <w:b/>
                <w:szCs w:val="32"/>
              </w:rPr>
              <w:t>Year 4</w:t>
            </w:r>
          </w:p>
        </w:tc>
        <w:tc>
          <w:tcPr>
            <w:tcW w:w="4068" w:type="dxa"/>
            <w:gridSpan w:val="2"/>
            <w:shd w:val="clear" w:color="auto" w:fill="9933FF"/>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Combining Elements to Make Music</w:t>
            </w:r>
          </w:p>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szCs w:val="24"/>
              </w:rPr>
              <w:t>How Does Music Connect Us With The Past?</w:t>
            </w:r>
          </w:p>
        </w:tc>
        <w:tc>
          <w:tcPr>
            <w:tcW w:w="4099" w:type="dxa"/>
            <w:gridSpan w:val="2"/>
            <w:shd w:val="clear" w:color="auto" w:fill="9933FF"/>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Creating Simple Melodies Together</w:t>
            </w:r>
          </w:p>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szCs w:val="24"/>
              </w:rPr>
              <w:t>How Does Music Teach Us About Our Community?</w:t>
            </w:r>
          </w:p>
        </w:tc>
        <w:tc>
          <w:tcPr>
            <w:tcW w:w="4786" w:type="dxa"/>
            <w:gridSpan w:val="2"/>
            <w:shd w:val="clear" w:color="auto" w:fill="9933FF"/>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Connecting Notes and Feelings</w:t>
            </w:r>
          </w:p>
          <w:p w:rsidR="00092918" w:rsidRPr="00092918" w:rsidRDefault="00092918" w:rsidP="00092918">
            <w:pPr>
              <w:spacing w:after="0"/>
              <w:jc w:val="center"/>
              <w:rPr>
                <w:rFonts w:ascii="Tahoma" w:eastAsia="Tahoma" w:hAnsi="Tahoma" w:cs="Tahoma"/>
                <w:b/>
                <w:i/>
                <w:szCs w:val="24"/>
              </w:rPr>
            </w:pPr>
            <w:r w:rsidRPr="00092918">
              <w:rPr>
                <w:rFonts w:ascii="Tahoma" w:eastAsia="Tahoma" w:hAnsi="Tahoma" w:cs="Tahoma"/>
                <w:szCs w:val="24"/>
              </w:rPr>
              <w:t>How Does Music Shape Our Way Of Life?</w:t>
            </w:r>
          </w:p>
        </w:tc>
      </w:tr>
      <w:tr w:rsidR="00092918" w:rsidTr="00092918">
        <w:trPr>
          <w:trHeight w:val="1156"/>
        </w:trPr>
        <w:tc>
          <w:tcPr>
            <w:tcW w:w="2782" w:type="dxa"/>
            <w:shd w:val="clear" w:color="auto" w:fill="93CDDC"/>
            <w:vAlign w:val="center"/>
          </w:tcPr>
          <w:p w:rsidR="00092918" w:rsidRPr="00092918" w:rsidRDefault="00092918" w:rsidP="00092918">
            <w:pPr>
              <w:spacing w:after="0"/>
              <w:jc w:val="center"/>
              <w:rPr>
                <w:rFonts w:ascii="SassoonPrimaryInfant" w:eastAsia="SassoonPrimaryInfant" w:hAnsi="SassoonPrimaryInfant" w:cs="SassoonPrimaryInfant"/>
                <w:b/>
                <w:szCs w:val="32"/>
              </w:rPr>
            </w:pPr>
            <w:r w:rsidRPr="00092918">
              <w:rPr>
                <w:rFonts w:ascii="SassoonPrimaryInfant" w:eastAsia="SassoonPrimaryInfant" w:hAnsi="SassoonPrimaryInfant" w:cs="SassoonPrimaryInfant"/>
                <w:b/>
                <w:szCs w:val="32"/>
              </w:rPr>
              <w:t>Year 5</w:t>
            </w:r>
          </w:p>
        </w:tc>
        <w:tc>
          <w:tcPr>
            <w:tcW w:w="2043" w:type="dxa"/>
            <w:shd w:val="clear" w:color="auto" w:fill="93CDDC"/>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Getting Started with Music Tech</w:t>
            </w:r>
          </w:p>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szCs w:val="24"/>
              </w:rPr>
              <w:t>How Does Music Bring Us Together?</w:t>
            </w:r>
          </w:p>
        </w:tc>
        <w:tc>
          <w:tcPr>
            <w:tcW w:w="2025" w:type="dxa"/>
            <w:shd w:val="clear" w:color="auto" w:fill="93CDDC"/>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History of Music</w:t>
            </w:r>
          </w:p>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szCs w:val="24"/>
              </w:rPr>
              <w:t>Baroque Period</w:t>
            </w:r>
          </w:p>
        </w:tc>
        <w:tc>
          <w:tcPr>
            <w:tcW w:w="4099" w:type="dxa"/>
            <w:gridSpan w:val="2"/>
            <w:shd w:val="clear" w:color="auto" w:fill="93CDDC"/>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Exploring Key and Time Signatures</w:t>
            </w:r>
          </w:p>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szCs w:val="24"/>
              </w:rPr>
              <w:t>How Does Music Make Improve Our World?</w:t>
            </w:r>
          </w:p>
        </w:tc>
        <w:tc>
          <w:tcPr>
            <w:tcW w:w="4786" w:type="dxa"/>
            <w:gridSpan w:val="2"/>
            <w:shd w:val="clear" w:color="auto" w:fill="93CDDC"/>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Identifying Important Musical Elements</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szCs w:val="24"/>
              </w:rPr>
              <w:t>How Does Music Connect Us With The Environment?</w:t>
            </w:r>
          </w:p>
        </w:tc>
      </w:tr>
      <w:tr w:rsidR="00092918" w:rsidTr="00092918">
        <w:trPr>
          <w:trHeight w:val="1156"/>
        </w:trPr>
        <w:tc>
          <w:tcPr>
            <w:tcW w:w="2782" w:type="dxa"/>
            <w:shd w:val="clear" w:color="auto" w:fill="92D050"/>
            <w:vAlign w:val="center"/>
          </w:tcPr>
          <w:p w:rsidR="00092918" w:rsidRPr="00092918" w:rsidRDefault="00092918" w:rsidP="00092918">
            <w:pPr>
              <w:spacing w:after="0"/>
              <w:jc w:val="center"/>
              <w:rPr>
                <w:rFonts w:ascii="SassoonPrimaryInfant" w:eastAsia="SassoonPrimaryInfant" w:hAnsi="SassoonPrimaryInfant" w:cs="SassoonPrimaryInfant"/>
                <w:b/>
                <w:szCs w:val="32"/>
              </w:rPr>
            </w:pPr>
            <w:r w:rsidRPr="00092918">
              <w:rPr>
                <w:rFonts w:ascii="SassoonPrimaryInfant" w:eastAsia="SassoonPrimaryInfant" w:hAnsi="SassoonPrimaryInfant" w:cs="SassoonPrimaryInfant"/>
                <w:b/>
                <w:szCs w:val="32"/>
              </w:rPr>
              <w:t>Year 6</w:t>
            </w:r>
          </w:p>
        </w:tc>
        <w:tc>
          <w:tcPr>
            <w:tcW w:w="4068" w:type="dxa"/>
            <w:gridSpan w:val="2"/>
            <w:shd w:val="clear" w:color="auto" w:fill="92D050"/>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Recorders</w:t>
            </w:r>
          </w:p>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szCs w:val="24"/>
              </w:rPr>
              <w:t>Learning an Instrument</w:t>
            </w:r>
          </w:p>
        </w:tc>
        <w:tc>
          <w:tcPr>
            <w:tcW w:w="2055" w:type="dxa"/>
            <w:shd w:val="clear" w:color="auto" w:fill="92D050"/>
            <w:vAlign w:val="center"/>
          </w:tcPr>
          <w:p w:rsidR="00092918" w:rsidRPr="00092918" w:rsidRDefault="00092918" w:rsidP="00092918">
            <w:pPr>
              <w:spacing w:after="0"/>
              <w:jc w:val="center"/>
              <w:rPr>
                <w:rFonts w:ascii="Tahoma" w:eastAsia="Tahoma" w:hAnsi="Tahoma" w:cs="Tahoma"/>
                <w:szCs w:val="24"/>
              </w:rPr>
            </w:pPr>
            <w:r w:rsidRPr="00092918">
              <w:rPr>
                <w:rFonts w:ascii="Tahoma" w:eastAsia="Tahoma" w:hAnsi="Tahoma" w:cs="Tahoma"/>
                <w:b/>
                <w:szCs w:val="24"/>
              </w:rPr>
              <w:t>History of Music</w:t>
            </w:r>
            <w:r w:rsidRPr="00092918">
              <w:rPr>
                <w:rFonts w:ascii="Tahoma" w:eastAsia="Tahoma" w:hAnsi="Tahoma" w:cs="Tahoma"/>
                <w:szCs w:val="24"/>
              </w:rPr>
              <w:t xml:space="preserve"> </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szCs w:val="24"/>
              </w:rPr>
              <w:t>Classical and Romantic Periods</w:t>
            </w:r>
          </w:p>
        </w:tc>
        <w:tc>
          <w:tcPr>
            <w:tcW w:w="2044" w:type="dxa"/>
            <w:shd w:val="clear" w:color="auto" w:fill="92D050"/>
            <w:vAlign w:val="center"/>
          </w:tcPr>
          <w:p w:rsidR="00092918" w:rsidRPr="00092918" w:rsidRDefault="00092918" w:rsidP="00092918">
            <w:pPr>
              <w:spacing w:after="0"/>
              <w:jc w:val="center"/>
              <w:rPr>
                <w:rFonts w:ascii="Tahoma" w:eastAsia="Tahoma" w:hAnsi="Tahoma" w:cs="Tahoma"/>
                <w:b/>
                <w:szCs w:val="24"/>
              </w:rPr>
            </w:pPr>
            <w:r w:rsidRPr="00092918">
              <w:rPr>
                <w:rFonts w:ascii="Tahoma" w:eastAsia="Tahoma" w:hAnsi="Tahoma" w:cs="Tahoma"/>
                <w:b/>
                <w:szCs w:val="24"/>
              </w:rPr>
              <w:t>Developing Melodic Phrases</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i/>
                <w:szCs w:val="24"/>
              </w:rPr>
              <w:t>How Does Music Bring Us Together?</w:t>
            </w:r>
          </w:p>
        </w:tc>
        <w:tc>
          <w:tcPr>
            <w:tcW w:w="2044" w:type="dxa"/>
            <w:shd w:val="clear" w:color="auto" w:fill="92D050"/>
            <w:vAlign w:val="center"/>
          </w:tcPr>
          <w:p w:rsidR="00092918" w:rsidRPr="00092918" w:rsidRDefault="00092918" w:rsidP="00092918">
            <w:pPr>
              <w:spacing w:after="0"/>
              <w:jc w:val="center"/>
              <w:rPr>
                <w:rFonts w:ascii="Tahoma" w:eastAsia="Tahoma" w:hAnsi="Tahoma" w:cs="Tahoma"/>
                <w:b/>
                <w:i/>
                <w:szCs w:val="24"/>
              </w:rPr>
            </w:pPr>
            <w:r w:rsidRPr="00092918">
              <w:rPr>
                <w:rFonts w:ascii="Tahoma" w:eastAsia="Tahoma" w:hAnsi="Tahoma" w:cs="Tahoma"/>
                <w:b/>
                <w:i/>
                <w:szCs w:val="24"/>
              </w:rPr>
              <w:t>Understanding Structure and Form (Further Notation)</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i/>
                <w:szCs w:val="24"/>
              </w:rPr>
              <w:t>How does music connect us to the past?</w:t>
            </w:r>
          </w:p>
        </w:tc>
        <w:tc>
          <w:tcPr>
            <w:tcW w:w="2742" w:type="dxa"/>
            <w:shd w:val="clear" w:color="auto" w:fill="92D050"/>
            <w:vAlign w:val="center"/>
          </w:tcPr>
          <w:p w:rsidR="00092918" w:rsidRPr="00092918" w:rsidRDefault="00092918" w:rsidP="00092918">
            <w:pPr>
              <w:spacing w:after="0"/>
              <w:jc w:val="center"/>
              <w:rPr>
                <w:rFonts w:ascii="Tahoma" w:eastAsia="Tahoma" w:hAnsi="Tahoma" w:cs="Tahoma"/>
                <w:b/>
                <w:i/>
                <w:szCs w:val="24"/>
              </w:rPr>
            </w:pPr>
            <w:r w:rsidRPr="00092918">
              <w:rPr>
                <w:rFonts w:ascii="Tahoma" w:eastAsia="Tahoma" w:hAnsi="Tahoma" w:cs="Tahoma"/>
                <w:b/>
                <w:i/>
                <w:szCs w:val="24"/>
              </w:rPr>
              <w:t>Using Chords and Structure</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i/>
                <w:szCs w:val="24"/>
              </w:rPr>
              <w:t>How Does Music Shape Our Way Of Life?</w:t>
            </w:r>
          </w:p>
          <w:p w:rsidR="00092918" w:rsidRPr="00092918" w:rsidRDefault="00092918" w:rsidP="00092918">
            <w:pPr>
              <w:spacing w:after="0"/>
              <w:jc w:val="center"/>
              <w:rPr>
                <w:rFonts w:ascii="Tahoma" w:eastAsia="Tahoma" w:hAnsi="Tahoma" w:cs="Tahoma"/>
                <w:i/>
                <w:szCs w:val="24"/>
              </w:rPr>
            </w:pPr>
            <w:r w:rsidRPr="00092918">
              <w:rPr>
                <w:rFonts w:ascii="Tahoma" w:eastAsia="Tahoma" w:hAnsi="Tahoma" w:cs="Tahoma"/>
                <w:i/>
                <w:szCs w:val="24"/>
              </w:rPr>
              <w:t>(3-6)</w:t>
            </w:r>
          </w:p>
        </w:tc>
      </w:tr>
    </w:tbl>
    <w:p w:rsidR="0099603F" w:rsidRPr="0099603F" w:rsidRDefault="0099603F" w:rsidP="00D34766">
      <w:pPr>
        <w:jc w:val="center"/>
        <w:rPr>
          <w:rFonts w:ascii="Tahoma" w:hAnsi="Tahoma" w:cs="Tahoma"/>
          <w:sz w:val="24"/>
          <w:szCs w:val="24"/>
        </w:rPr>
      </w:pPr>
      <w:bookmarkStart w:id="0" w:name="_GoBack"/>
      <w:bookmarkEnd w:id="0"/>
    </w:p>
    <w:sectPr w:rsidR="0099603F" w:rsidRPr="0099603F" w:rsidSect="00F63FDE">
      <w:headerReference w:type="default" r:id="rId14"/>
      <w:pgSz w:w="16838" w:h="11906" w:orient="landscape"/>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03F" w:rsidRDefault="0099603F" w:rsidP="0099603F">
      <w:pPr>
        <w:spacing w:after="0" w:line="240" w:lineRule="auto"/>
      </w:pPr>
      <w:r>
        <w:separator/>
      </w:r>
    </w:p>
  </w:endnote>
  <w:endnote w:type="continuationSeparator" w:id="0">
    <w:p w:rsidR="0099603F" w:rsidRDefault="0099603F" w:rsidP="00996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03F" w:rsidRDefault="0099603F" w:rsidP="0099603F">
      <w:pPr>
        <w:spacing w:after="0" w:line="240" w:lineRule="auto"/>
      </w:pPr>
      <w:r>
        <w:separator/>
      </w:r>
    </w:p>
  </w:footnote>
  <w:footnote w:type="continuationSeparator" w:id="0">
    <w:p w:rsidR="0099603F" w:rsidRDefault="0099603F" w:rsidP="00996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3F" w:rsidRDefault="0099603F">
    <w:pPr>
      <w:pStyle w:val="Header"/>
    </w:pPr>
    <w:r>
      <w:rPr>
        <w:noProof/>
        <w:lang w:eastAsia="en-GB"/>
      </w:rPr>
      <w:drawing>
        <wp:anchor distT="0" distB="0" distL="114300" distR="114300" simplePos="0" relativeHeight="251661312" behindDoc="1" locked="0" layoutInCell="1" allowOverlap="1" wp14:anchorId="42F142FF" wp14:editId="3CA40C33">
          <wp:simplePos x="0" y="0"/>
          <wp:positionH relativeFrom="column">
            <wp:posOffset>8469630</wp:posOffset>
          </wp:positionH>
          <wp:positionV relativeFrom="paragraph">
            <wp:posOffset>-239395</wp:posOffset>
          </wp:positionV>
          <wp:extent cx="415925" cy="419100"/>
          <wp:effectExtent l="0" t="0" r="3175" b="0"/>
          <wp:wrapTight wrapText="bothSides">
            <wp:wrapPolygon edited="0">
              <wp:start x="3957" y="0"/>
              <wp:lineTo x="0" y="3927"/>
              <wp:lineTo x="0" y="16691"/>
              <wp:lineTo x="3957" y="20618"/>
              <wp:lineTo x="4947" y="20618"/>
              <wp:lineTo x="15829" y="20618"/>
              <wp:lineTo x="16818" y="20618"/>
              <wp:lineTo x="20776" y="16691"/>
              <wp:lineTo x="20776" y="3927"/>
              <wp:lineTo x="16818" y="0"/>
              <wp:lineTo x="3957"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19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C74D904" wp14:editId="29B65C26">
          <wp:simplePos x="0" y="0"/>
          <wp:positionH relativeFrom="column">
            <wp:posOffset>20955</wp:posOffset>
          </wp:positionH>
          <wp:positionV relativeFrom="paragraph">
            <wp:posOffset>-239395</wp:posOffset>
          </wp:positionV>
          <wp:extent cx="415925" cy="419100"/>
          <wp:effectExtent l="0" t="0" r="3175" b="0"/>
          <wp:wrapTight wrapText="bothSides">
            <wp:wrapPolygon edited="0">
              <wp:start x="3957" y="0"/>
              <wp:lineTo x="0" y="3927"/>
              <wp:lineTo x="0" y="16691"/>
              <wp:lineTo x="3957" y="20618"/>
              <wp:lineTo x="4947" y="20618"/>
              <wp:lineTo x="15829" y="20618"/>
              <wp:lineTo x="16818" y="20618"/>
              <wp:lineTo x="20776" y="16691"/>
              <wp:lineTo x="20776" y="3927"/>
              <wp:lineTo x="16818" y="0"/>
              <wp:lineTo x="3957"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25" cy="419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E6E0F"/>
    <w:multiLevelType w:val="hybridMultilevel"/>
    <w:tmpl w:val="F6B4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10462A"/>
    <w:multiLevelType w:val="hybridMultilevel"/>
    <w:tmpl w:val="01E4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00E8C"/>
    <w:multiLevelType w:val="hybridMultilevel"/>
    <w:tmpl w:val="A420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AA0FB1"/>
    <w:multiLevelType w:val="hybridMultilevel"/>
    <w:tmpl w:val="74B81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662EBA"/>
    <w:multiLevelType w:val="hybridMultilevel"/>
    <w:tmpl w:val="86DC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4356E1"/>
    <w:multiLevelType w:val="hybridMultilevel"/>
    <w:tmpl w:val="737C0022"/>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nsid w:val="1AAA297F"/>
    <w:multiLevelType w:val="hybridMultilevel"/>
    <w:tmpl w:val="3894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8479B3"/>
    <w:multiLevelType w:val="hybridMultilevel"/>
    <w:tmpl w:val="1A686E0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8">
    <w:nsid w:val="1DF87CD2"/>
    <w:multiLevelType w:val="hybridMultilevel"/>
    <w:tmpl w:val="CA943302"/>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9">
    <w:nsid w:val="25B426F9"/>
    <w:multiLevelType w:val="hybridMultilevel"/>
    <w:tmpl w:val="D2744D6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0">
    <w:nsid w:val="305C711A"/>
    <w:multiLevelType w:val="hybridMultilevel"/>
    <w:tmpl w:val="9028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4E05D1"/>
    <w:multiLevelType w:val="hybridMultilevel"/>
    <w:tmpl w:val="A494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9620D2"/>
    <w:multiLevelType w:val="hybridMultilevel"/>
    <w:tmpl w:val="AD50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4845CE"/>
    <w:multiLevelType w:val="hybridMultilevel"/>
    <w:tmpl w:val="596E4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CC509FD"/>
    <w:multiLevelType w:val="multilevel"/>
    <w:tmpl w:val="B9A2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D7890"/>
    <w:multiLevelType w:val="hybridMultilevel"/>
    <w:tmpl w:val="DA06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EE54E4"/>
    <w:multiLevelType w:val="hybridMultilevel"/>
    <w:tmpl w:val="EF4E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437233"/>
    <w:multiLevelType w:val="hybridMultilevel"/>
    <w:tmpl w:val="DD8CC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3A6216"/>
    <w:multiLevelType w:val="hybridMultilevel"/>
    <w:tmpl w:val="B384491A"/>
    <w:lvl w:ilvl="0" w:tplc="5C769B70">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8F0092A"/>
    <w:multiLevelType w:val="hybridMultilevel"/>
    <w:tmpl w:val="8334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0F4137"/>
    <w:multiLevelType w:val="hybridMultilevel"/>
    <w:tmpl w:val="57B2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4B22614"/>
    <w:multiLevelType w:val="hybridMultilevel"/>
    <w:tmpl w:val="247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C155D4"/>
    <w:multiLevelType w:val="hybridMultilevel"/>
    <w:tmpl w:val="BDC850A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12"/>
  </w:num>
  <w:num w:numId="2">
    <w:abstractNumId w:val="16"/>
  </w:num>
  <w:num w:numId="3">
    <w:abstractNumId w:val="0"/>
  </w:num>
  <w:num w:numId="4">
    <w:abstractNumId w:val="18"/>
  </w:num>
  <w:num w:numId="5">
    <w:abstractNumId w:val="4"/>
  </w:num>
  <w:num w:numId="6">
    <w:abstractNumId w:val="3"/>
  </w:num>
  <w:num w:numId="7">
    <w:abstractNumId w:val="17"/>
  </w:num>
  <w:num w:numId="8">
    <w:abstractNumId w:val="13"/>
  </w:num>
  <w:num w:numId="9">
    <w:abstractNumId w:val="6"/>
  </w:num>
  <w:num w:numId="10">
    <w:abstractNumId w:val="21"/>
  </w:num>
  <w:num w:numId="11">
    <w:abstractNumId w:val="14"/>
  </w:num>
  <w:num w:numId="12">
    <w:abstractNumId w:val="11"/>
  </w:num>
  <w:num w:numId="13">
    <w:abstractNumId w:val="15"/>
  </w:num>
  <w:num w:numId="14">
    <w:abstractNumId w:val="7"/>
  </w:num>
  <w:num w:numId="15">
    <w:abstractNumId w:val="5"/>
  </w:num>
  <w:num w:numId="16">
    <w:abstractNumId w:val="2"/>
  </w:num>
  <w:num w:numId="17">
    <w:abstractNumId w:val="19"/>
  </w:num>
  <w:num w:numId="18">
    <w:abstractNumId w:val="10"/>
  </w:num>
  <w:num w:numId="19">
    <w:abstractNumId w:val="1"/>
  </w:num>
  <w:num w:numId="20">
    <w:abstractNumId w:val="22"/>
  </w:num>
  <w:num w:numId="21">
    <w:abstractNumId w:val="8"/>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996"/>
    <w:rsid w:val="000022A1"/>
    <w:rsid w:val="00042F16"/>
    <w:rsid w:val="00092918"/>
    <w:rsid w:val="001317F1"/>
    <w:rsid w:val="00230949"/>
    <w:rsid w:val="003C33B0"/>
    <w:rsid w:val="006D2021"/>
    <w:rsid w:val="00782E96"/>
    <w:rsid w:val="0084245A"/>
    <w:rsid w:val="008B4087"/>
    <w:rsid w:val="008F3996"/>
    <w:rsid w:val="00941A16"/>
    <w:rsid w:val="0095047E"/>
    <w:rsid w:val="0099603F"/>
    <w:rsid w:val="00BC7F45"/>
    <w:rsid w:val="00D34766"/>
    <w:rsid w:val="00D354FA"/>
    <w:rsid w:val="00EB04F6"/>
    <w:rsid w:val="00F63FDE"/>
    <w:rsid w:val="00FE3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96"/>
    <w:pPr>
      <w:ind w:left="720"/>
      <w:contextualSpacing/>
    </w:pPr>
  </w:style>
  <w:style w:type="character" w:styleId="Strong">
    <w:name w:val="Strong"/>
    <w:basedOn w:val="DefaultParagraphFont"/>
    <w:uiPriority w:val="22"/>
    <w:qFormat/>
    <w:rsid w:val="008F3996"/>
    <w:rPr>
      <w:b/>
      <w:bCs/>
    </w:rPr>
  </w:style>
  <w:style w:type="paragraph" w:styleId="NormalWeb">
    <w:name w:val="Normal (Web)"/>
    <w:basedOn w:val="Normal"/>
    <w:uiPriority w:val="99"/>
    <w:semiHidden/>
    <w:unhideWhenUsed/>
    <w:rsid w:val="008F39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3996"/>
    <w:rPr>
      <w:i/>
      <w:iCs/>
    </w:rPr>
  </w:style>
  <w:style w:type="paragraph" w:styleId="BalloonText">
    <w:name w:val="Balloon Text"/>
    <w:basedOn w:val="Normal"/>
    <w:link w:val="BalloonTextChar"/>
    <w:uiPriority w:val="99"/>
    <w:semiHidden/>
    <w:unhideWhenUsed/>
    <w:rsid w:val="0095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47E"/>
    <w:rPr>
      <w:rFonts w:ascii="Tahoma" w:hAnsi="Tahoma" w:cs="Tahoma"/>
      <w:sz w:val="16"/>
      <w:szCs w:val="16"/>
    </w:rPr>
  </w:style>
  <w:style w:type="paragraph" w:styleId="Header">
    <w:name w:val="header"/>
    <w:basedOn w:val="Normal"/>
    <w:link w:val="HeaderChar"/>
    <w:uiPriority w:val="99"/>
    <w:unhideWhenUsed/>
    <w:rsid w:val="00996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03F"/>
  </w:style>
  <w:style w:type="paragraph" w:styleId="Footer">
    <w:name w:val="footer"/>
    <w:basedOn w:val="Normal"/>
    <w:link w:val="FooterChar"/>
    <w:uiPriority w:val="99"/>
    <w:unhideWhenUsed/>
    <w:rsid w:val="00996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03F"/>
  </w:style>
  <w:style w:type="table" w:styleId="TableGrid">
    <w:name w:val="Table Grid"/>
    <w:basedOn w:val="TableNormal"/>
    <w:uiPriority w:val="59"/>
    <w:rsid w:val="0099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9603F"/>
    <w:pPr>
      <w:autoSpaceDE w:val="0"/>
      <w:autoSpaceDN w:val="0"/>
      <w:adjustRightInd w:val="0"/>
      <w:spacing w:after="0" w:line="240" w:lineRule="auto"/>
    </w:pPr>
    <w:rPr>
      <w:rFonts w:ascii="Wingdings" w:eastAsia="Calibri" w:hAnsi="Wingdings" w:cs="Wingdings"/>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96"/>
    <w:pPr>
      <w:ind w:left="720"/>
      <w:contextualSpacing/>
    </w:pPr>
  </w:style>
  <w:style w:type="character" w:styleId="Strong">
    <w:name w:val="Strong"/>
    <w:basedOn w:val="DefaultParagraphFont"/>
    <w:uiPriority w:val="22"/>
    <w:qFormat/>
    <w:rsid w:val="008F3996"/>
    <w:rPr>
      <w:b/>
      <w:bCs/>
    </w:rPr>
  </w:style>
  <w:style w:type="paragraph" w:styleId="NormalWeb">
    <w:name w:val="Normal (Web)"/>
    <w:basedOn w:val="Normal"/>
    <w:uiPriority w:val="99"/>
    <w:semiHidden/>
    <w:unhideWhenUsed/>
    <w:rsid w:val="008F39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F3996"/>
    <w:rPr>
      <w:i/>
      <w:iCs/>
    </w:rPr>
  </w:style>
  <w:style w:type="paragraph" w:styleId="BalloonText">
    <w:name w:val="Balloon Text"/>
    <w:basedOn w:val="Normal"/>
    <w:link w:val="BalloonTextChar"/>
    <w:uiPriority w:val="99"/>
    <w:semiHidden/>
    <w:unhideWhenUsed/>
    <w:rsid w:val="00950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47E"/>
    <w:rPr>
      <w:rFonts w:ascii="Tahoma" w:hAnsi="Tahoma" w:cs="Tahoma"/>
      <w:sz w:val="16"/>
      <w:szCs w:val="16"/>
    </w:rPr>
  </w:style>
  <w:style w:type="paragraph" w:styleId="Header">
    <w:name w:val="header"/>
    <w:basedOn w:val="Normal"/>
    <w:link w:val="HeaderChar"/>
    <w:uiPriority w:val="99"/>
    <w:unhideWhenUsed/>
    <w:rsid w:val="00996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03F"/>
  </w:style>
  <w:style w:type="paragraph" w:styleId="Footer">
    <w:name w:val="footer"/>
    <w:basedOn w:val="Normal"/>
    <w:link w:val="FooterChar"/>
    <w:uiPriority w:val="99"/>
    <w:unhideWhenUsed/>
    <w:rsid w:val="00996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03F"/>
  </w:style>
  <w:style w:type="table" w:styleId="TableGrid">
    <w:name w:val="Table Grid"/>
    <w:basedOn w:val="TableNormal"/>
    <w:uiPriority w:val="59"/>
    <w:rsid w:val="0099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9603F"/>
    <w:pPr>
      <w:autoSpaceDE w:val="0"/>
      <w:autoSpaceDN w:val="0"/>
      <w:adjustRightInd w:val="0"/>
      <w:spacing w:after="0" w:line="240" w:lineRule="auto"/>
    </w:pPr>
    <w:rPr>
      <w:rFonts w:ascii="Wingdings" w:eastAsia="Calibri" w:hAnsi="Wingdings" w:cs="Wingding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78389">
      <w:bodyDiv w:val="1"/>
      <w:marLeft w:val="0"/>
      <w:marRight w:val="0"/>
      <w:marTop w:val="0"/>
      <w:marBottom w:val="0"/>
      <w:divBdr>
        <w:top w:val="none" w:sz="0" w:space="0" w:color="auto"/>
        <w:left w:val="none" w:sz="0" w:space="0" w:color="auto"/>
        <w:bottom w:val="none" w:sz="0" w:space="0" w:color="auto"/>
        <w:right w:val="none" w:sz="0" w:space="0" w:color="auto"/>
      </w:divBdr>
    </w:div>
    <w:div w:id="1472558153">
      <w:bodyDiv w:val="1"/>
      <w:marLeft w:val="0"/>
      <w:marRight w:val="0"/>
      <w:marTop w:val="0"/>
      <w:marBottom w:val="0"/>
      <w:divBdr>
        <w:top w:val="none" w:sz="0" w:space="0" w:color="auto"/>
        <w:left w:val="none" w:sz="0" w:space="0" w:color="auto"/>
        <w:bottom w:val="none" w:sz="0" w:space="0" w:color="auto"/>
        <w:right w:val="none" w:sz="0" w:space="0" w:color="auto"/>
      </w:divBdr>
    </w:div>
    <w:div w:id="2016612735">
      <w:bodyDiv w:val="1"/>
      <w:marLeft w:val="0"/>
      <w:marRight w:val="0"/>
      <w:marTop w:val="0"/>
      <w:marBottom w:val="0"/>
      <w:divBdr>
        <w:top w:val="none" w:sz="0" w:space="0" w:color="auto"/>
        <w:left w:val="none" w:sz="0" w:space="0" w:color="auto"/>
        <w:bottom w:val="none" w:sz="0" w:space="0" w:color="auto"/>
        <w:right w:val="none" w:sz="0" w:space="0" w:color="auto"/>
      </w:divBdr>
    </w:div>
    <w:div w:id="204328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Carrick</dc:creator>
  <cp:lastModifiedBy>NAndrews</cp:lastModifiedBy>
  <cp:revision>2</cp:revision>
  <cp:lastPrinted>2020-11-23T14:41:00Z</cp:lastPrinted>
  <dcterms:created xsi:type="dcterms:W3CDTF">2022-07-22T13:52:00Z</dcterms:created>
  <dcterms:modified xsi:type="dcterms:W3CDTF">2022-07-22T13:52:00Z</dcterms:modified>
</cp:coreProperties>
</file>